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4D" w:rsidRDefault="006F464D" w:rsidP="006F464D">
      <w:pPr>
        <w:shd w:val="clear" w:color="auto" w:fill="DFE2E2"/>
        <w:spacing w:after="0" w:line="270" w:lineRule="atLeast"/>
        <w:jc w:val="center"/>
        <w:outlineLvl w:val="2"/>
        <w:rPr>
          <w:rFonts w:ascii="Arial" w:eastAsia="Times New Roman" w:hAnsi="Arial" w:cs="Arial"/>
          <w:b/>
          <w:caps/>
          <w:color w:val="4C686B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caps/>
          <w:color w:val="4C686B"/>
          <w:sz w:val="24"/>
          <w:szCs w:val="24"/>
          <w:u w:val="single"/>
          <w:lang w:eastAsia="pt-BR"/>
        </w:rPr>
        <w:t>NOTÍCIAS NUTRICIONAIS</w:t>
      </w:r>
    </w:p>
    <w:p w:rsidR="006F464D" w:rsidRDefault="006F464D" w:rsidP="006F464D">
      <w:pPr>
        <w:shd w:val="clear" w:color="auto" w:fill="DFE2E2"/>
        <w:spacing w:after="0" w:line="270" w:lineRule="atLeast"/>
        <w:jc w:val="center"/>
        <w:outlineLvl w:val="2"/>
        <w:rPr>
          <w:rFonts w:ascii="Arial" w:eastAsia="Times New Roman" w:hAnsi="Arial" w:cs="Arial"/>
          <w:b/>
          <w:caps/>
          <w:color w:val="4C686B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caps/>
          <w:color w:val="4C686B"/>
          <w:sz w:val="24"/>
          <w:szCs w:val="24"/>
          <w:u w:val="single"/>
          <w:lang w:eastAsia="pt-BR"/>
        </w:rPr>
        <w:t>INFORMATIVO 01/2018</w:t>
      </w:r>
      <w:bookmarkStart w:id="0" w:name="_GoBack"/>
      <w:bookmarkEnd w:id="0"/>
    </w:p>
    <w:p w:rsidR="006F464D" w:rsidRDefault="006F464D" w:rsidP="006F464D">
      <w:pPr>
        <w:shd w:val="clear" w:color="auto" w:fill="DFE2E2"/>
        <w:spacing w:after="0" w:line="270" w:lineRule="atLeast"/>
        <w:jc w:val="center"/>
        <w:outlineLvl w:val="2"/>
        <w:rPr>
          <w:rFonts w:ascii="Arial" w:eastAsia="Times New Roman" w:hAnsi="Arial" w:cs="Arial"/>
          <w:b/>
          <w:caps/>
          <w:color w:val="4C686B"/>
          <w:sz w:val="24"/>
          <w:szCs w:val="24"/>
          <w:u w:val="single"/>
          <w:lang w:eastAsia="pt-BR"/>
        </w:rPr>
      </w:pPr>
    </w:p>
    <w:p w:rsidR="006F464D" w:rsidRPr="006F464D" w:rsidRDefault="006F464D" w:rsidP="006F464D">
      <w:pPr>
        <w:shd w:val="clear" w:color="auto" w:fill="DFE2E2"/>
        <w:spacing w:after="0" w:line="270" w:lineRule="atLeast"/>
        <w:jc w:val="center"/>
        <w:outlineLvl w:val="2"/>
        <w:rPr>
          <w:rFonts w:ascii="Arial" w:eastAsia="Times New Roman" w:hAnsi="Arial" w:cs="Arial"/>
          <w:b/>
          <w:caps/>
          <w:color w:val="4C686B"/>
          <w:sz w:val="24"/>
          <w:szCs w:val="24"/>
          <w:u w:val="single"/>
          <w:lang w:eastAsia="pt-BR"/>
        </w:rPr>
      </w:pPr>
      <w:r w:rsidRPr="006F464D">
        <w:rPr>
          <w:rFonts w:ascii="Arial" w:eastAsia="Times New Roman" w:hAnsi="Arial" w:cs="Arial"/>
          <w:b/>
          <w:caps/>
          <w:color w:val="4C686B"/>
          <w:sz w:val="24"/>
          <w:szCs w:val="24"/>
          <w:u w:val="single"/>
          <w:lang w:eastAsia="pt-BR"/>
        </w:rPr>
        <w:t xml:space="preserve">NA HORA DA ALIMENTAÇÃO, PROFESSORES </w:t>
      </w:r>
      <w:proofErr w:type="gramStart"/>
      <w:r w:rsidRPr="006F464D">
        <w:rPr>
          <w:rFonts w:ascii="Arial" w:eastAsia="Times New Roman" w:hAnsi="Arial" w:cs="Arial"/>
          <w:b/>
          <w:caps/>
          <w:color w:val="4C686B"/>
          <w:sz w:val="24"/>
          <w:szCs w:val="24"/>
          <w:u w:val="single"/>
          <w:lang w:eastAsia="pt-BR"/>
        </w:rPr>
        <w:t>SÃO</w:t>
      </w:r>
      <w:proofErr w:type="gramEnd"/>
      <w:r w:rsidRPr="006F464D">
        <w:rPr>
          <w:rFonts w:ascii="Arial" w:eastAsia="Times New Roman" w:hAnsi="Arial" w:cs="Arial"/>
          <w:b/>
          <w:caps/>
          <w:color w:val="4C686B"/>
          <w:sz w:val="24"/>
          <w:szCs w:val="24"/>
          <w:u w:val="single"/>
          <w:lang w:eastAsia="pt-BR"/>
        </w:rPr>
        <w:t xml:space="preserve"> REFERÊNCIA PARA CRIANÇAS</w:t>
      </w:r>
    </w:p>
    <w:p w:rsidR="006F464D" w:rsidRPr="006F464D" w:rsidRDefault="006F464D" w:rsidP="006F464D">
      <w:pPr>
        <w:shd w:val="clear" w:color="auto" w:fill="DFE2E2"/>
        <w:spacing w:after="0" w:line="270" w:lineRule="atLeast"/>
        <w:jc w:val="both"/>
        <w:outlineLvl w:val="2"/>
        <w:rPr>
          <w:rFonts w:ascii="Arial" w:eastAsia="Times New Roman" w:hAnsi="Arial" w:cs="Arial"/>
          <w:b/>
          <w:caps/>
          <w:color w:val="4C686B"/>
          <w:sz w:val="24"/>
          <w:szCs w:val="24"/>
          <w:u w:val="single"/>
          <w:lang w:eastAsia="pt-BR"/>
        </w:rPr>
      </w:pPr>
    </w:p>
    <w:p w:rsidR="006F464D" w:rsidRPr="006F464D" w:rsidRDefault="006F464D" w:rsidP="006F464D">
      <w:pPr>
        <w:shd w:val="clear" w:color="auto" w:fill="DFE2E2"/>
        <w:spacing w:after="0" w:line="270" w:lineRule="atLeast"/>
        <w:jc w:val="both"/>
        <w:outlineLvl w:val="2"/>
        <w:rPr>
          <w:rFonts w:ascii="Arial" w:eastAsia="Times New Roman" w:hAnsi="Arial" w:cs="Arial"/>
          <w:caps/>
          <w:color w:val="4C686B"/>
          <w:sz w:val="24"/>
          <w:szCs w:val="24"/>
          <w:lang w:eastAsia="pt-BR"/>
        </w:rPr>
      </w:pPr>
    </w:p>
    <w:p w:rsidR="006F464D" w:rsidRPr="006F464D" w:rsidRDefault="006F464D" w:rsidP="006F464D">
      <w:pPr>
        <w:shd w:val="clear" w:color="auto" w:fill="DFE2E2"/>
        <w:spacing w:after="0" w:line="240" w:lineRule="auto"/>
        <w:jc w:val="both"/>
        <w:rPr>
          <w:rFonts w:ascii="Arial" w:eastAsia="Times New Roman" w:hAnsi="Arial" w:cs="Arial"/>
          <w:color w:val="8A8A8A"/>
          <w:sz w:val="24"/>
          <w:szCs w:val="24"/>
          <w:lang w:eastAsia="pt-BR"/>
        </w:rPr>
      </w:pPr>
      <w:r w:rsidRPr="006F46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o objetivo de alertar os professores sobre como eles orientam os alunos em questões relacionadas à alimentação e perda de peso, a nutricionista e conselheira do Conselho de Alimentação Escolar do Município de São Paulo (CAE-SP), Mariana </w:t>
      </w:r>
      <w:proofErr w:type="spellStart"/>
      <w:r w:rsidRPr="006F46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Gori</w:t>
      </w:r>
      <w:proofErr w:type="spellEnd"/>
      <w:r w:rsidRPr="006F46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realizou uma pesquisa com 55 docentes mulheres da educação infantil e ensino fundamental I de escolas privadas das classes sociais A e B. Inédito no Brasil, o estudo, intitulado Conhecimento, crenças, atitudes e comportamentos relacionados ao controle de peso de professores de escolas privadas de São de Paulo, apontou que 89% das entrevistadas estão insatisfeitas com a imagem do corpo e que acabam influenciando de maneira negativa os hábitos alimentares das crianças. “Há professores que aconselham os alunos – principalmente os com excesso de peso – de modo incorreto, sugerem padrões de beleza e classificam alimentos como proibidos e permitidos. As crianças têm os professores como ídolos. É muito importante que os docentes sejam instruídos a como se comunicar e saibam sobre sua importância na vida dos alunos”, salienta a nutricionista.</w:t>
      </w:r>
    </w:p>
    <w:p w:rsidR="006F464D" w:rsidRPr="006F464D" w:rsidRDefault="006F464D" w:rsidP="006F464D">
      <w:pPr>
        <w:shd w:val="clear" w:color="auto" w:fill="DFE2E2"/>
        <w:spacing w:before="225" w:after="0" w:line="240" w:lineRule="auto"/>
        <w:jc w:val="both"/>
        <w:rPr>
          <w:rFonts w:ascii="Arial" w:eastAsia="Times New Roman" w:hAnsi="Arial" w:cs="Arial"/>
          <w:color w:val="8A8A8A"/>
          <w:sz w:val="24"/>
          <w:szCs w:val="24"/>
          <w:lang w:eastAsia="pt-BR"/>
        </w:rPr>
      </w:pPr>
      <w:r w:rsidRPr="006F46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exemplo mostrado no estudo é o caso de alunos com excesso de peso. Apenas metade das participantes aconselharia a criança a fazer mais atividades físicas, sendo que 20% orientariam o aluno a não comer quando estivesse triste e 25% indicariam comer somente alimentos de baixas calorias. “Quando isso acontece, as crianças vão desenvolvendo medo e uma preocupação desnecessária desde cedo em relação aos alimentos e ao corpo. Podem desenvolver comportamentos não saudáveis e de risco para transtornos alimentares, como a anorexia, bulimia e compulsão alimentar”, alerta Mariana.</w:t>
      </w:r>
    </w:p>
    <w:p w:rsidR="006F464D" w:rsidRPr="006F464D" w:rsidRDefault="006F464D" w:rsidP="006F464D">
      <w:pPr>
        <w:shd w:val="clear" w:color="auto" w:fill="DFE2E2"/>
        <w:spacing w:before="225" w:after="0" w:line="240" w:lineRule="auto"/>
        <w:jc w:val="both"/>
        <w:rPr>
          <w:rFonts w:ascii="Arial" w:eastAsia="Times New Roman" w:hAnsi="Arial" w:cs="Arial"/>
          <w:color w:val="8A8A8A"/>
          <w:sz w:val="24"/>
          <w:szCs w:val="24"/>
          <w:lang w:eastAsia="pt-BR"/>
        </w:rPr>
      </w:pPr>
      <w:r w:rsidRPr="006F46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Mais da metade das professoras relatou que segue um estilo próprio de dieta, ingerindo comprimidos e laxantes, aposta em dietas da moda descritas em revistas ou tenta manter a mente ocupada para evitar comer. A pesquisa mostrou outro hábito inadequado: 96% das docentes acreditam que beber água antes das refeições ajuda a preencher o estômago e, logo, a comer menos. “A escolha por esses métodos é, em muitos casos, resultado da busca por informações na mídia, devido à pressão para ter um ‘corpo perfeito’, que acaba influenciando o comportamento e pode levar a transtornos alimentares”, adverte.</w:t>
      </w:r>
    </w:p>
    <w:p w:rsidR="006F464D" w:rsidRPr="006F464D" w:rsidRDefault="006F464D" w:rsidP="006F464D">
      <w:pPr>
        <w:shd w:val="clear" w:color="auto" w:fill="DFE2E2"/>
        <w:spacing w:before="225" w:after="0" w:line="240" w:lineRule="auto"/>
        <w:jc w:val="both"/>
        <w:rPr>
          <w:rFonts w:ascii="Arial" w:eastAsia="Times New Roman" w:hAnsi="Arial" w:cs="Arial"/>
          <w:color w:val="8A8A8A"/>
          <w:sz w:val="24"/>
          <w:szCs w:val="24"/>
          <w:lang w:eastAsia="pt-BR"/>
        </w:rPr>
      </w:pPr>
      <w:r w:rsidRPr="006F46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acordo com a profissional, esses resultados revelam que é necessário trabalhar, principalmente, a autoestima das professoras. “Elas precisam fazer as pazes com o próprio corpo e com a comida”, orienta. “Precisam saber as necessidades de cada uma e buscar orientação profissional”, observa.</w:t>
      </w:r>
    </w:p>
    <w:p w:rsidR="006F464D" w:rsidRPr="006F464D" w:rsidRDefault="006F464D" w:rsidP="006F464D">
      <w:pPr>
        <w:shd w:val="clear" w:color="auto" w:fill="DFE2E2"/>
        <w:spacing w:before="225" w:after="0" w:line="240" w:lineRule="auto"/>
        <w:jc w:val="both"/>
        <w:rPr>
          <w:rFonts w:ascii="Arial" w:eastAsia="Times New Roman" w:hAnsi="Arial" w:cs="Arial"/>
          <w:color w:val="8A8A8A"/>
          <w:sz w:val="24"/>
          <w:szCs w:val="24"/>
          <w:lang w:eastAsia="pt-BR"/>
        </w:rPr>
      </w:pPr>
      <w:r w:rsidRPr="006F46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F464D" w:rsidRPr="006F464D" w:rsidRDefault="006F464D" w:rsidP="006F464D">
      <w:pPr>
        <w:shd w:val="clear" w:color="auto" w:fill="DFE2E2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F46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edição nº 15 da Revista CRN3./ 2018</w:t>
      </w:r>
    </w:p>
    <w:sectPr w:rsidR="006F464D" w:rsidRPr="006F4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4D"/>
    <w:rsid w:val="006F464D"/>
    <w:rsid w:val="007E5AD9"/>
    <w:rsid w:val="00E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F4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F464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4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F4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F464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2018-03-12T11:55:00Z</dcterms:created>
  <dcterms:modified xsi:type="dcterms:W3CDTF">2018-03-12T12:01:00Z</dcterms:modified>
</cp:coreProperties>
</file>